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27BDD" w14:textId="3DCE6DE1" w:rsidR="004A59A6" w:rsidRDefault="004A59A6">
      <w:r>
        <w:rPr>
          <w:noProof/>
        </w:rPr>
        <w:drawing>
          <wp:anchor distT="0" distB="0" distL="114300" distR="114300" simplePos="0" relativeHeight="251658240" behindDoc="1" locked="0" layoutInCell="1" allowOverlap="1" wp14:anchorId="5EC55FE1" wp14:editId="335A1898">
            <wp:simplePos x="0" y="0"/>
            <wp:positionH relativeFrom="page">
              <wp:align>right</wp:align>
            </wp:positionH>
            <wp:positionV relativeFrom="paragraph">
              <wp:posOffset>275590</wp:posOffset>
            </wp:positionV>
            <wp:extent cx="10691495" cy="5924550"/>
            <wp:effectExtent l="0" t="0" r="0" b="0"/>
            <wp:wrapTight wrapText="bothSides">
              <wp:wrapPolygon edited="0">
                <wp:start x="0" y="0"/>
                <wp:lineTo x="0" y="21531"/>
                <wp:lineTo x="21553" y="21531"/>
                <wp:lineTo x="21553" y="0"/>
                <wp:lineTo x="0" y="0"/>
              </wp:wrapPolygon>
            </wp:wrapTight>
            <wp:docPr id="19768691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71EB4" w14:textId="0B8407D8" w:rsidR="004A59A6" w:rsidRDefault="004A59A6"/>
    <w:p w14:paraId="0F31E8C7" w14:textId="77777777" w:rsidR="00B34217" w:rsidRDefault="00B34217"/>
    <w:tbl>
      <w:tblPr>
        <w:tblStyle w:val="TabeladeGrelha4-Destaque5"/>
        <w:tblW w:w="16585" w:type="dxa"/>
        <w:tblInd w:w="-1281" w:type="dxa"/>
        <w:tblLook w:val="04A0" w:firstRow="1" w:lastRow="0" w:firstColumn="1" w:lastColumn="0" w:noHBand="0" w:noVBand="1"/>
      </w:tblPr>
      <w:tblGrid>
        <w:gridCol w:w="1111"/>
        <w:gridCol w:w="4134"/>
        <w:gridCol w:w="3828"/>
        <w:gridCol w:w="2693"/>
        <w:gridCol w:w="4819"/>
      </w:tblGrid>
      <w:tr w:rsidR="005348E8" w14:paraId="78825FDC" w14:textId="77777777" w:rsidTr="00534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hideMark/>
          </w:tcPr>
          <w:p w14:paraId="5A819EB6" w14:textId="77777777" w:rsidR="005348E8" w:rsidRPr="005348E8" w:rsidRDefault="005348E8">
            <w:pPr>
              <w:rPr>
                <w:sz w:val="32"/>
                <w:szCs w:val="32"/>
              </w:rPr>
            </w:pPr>
            <w:r w:rsidRPr="005348E8">
              <w:rPr>
                <w:sz w:val="32"/>
                <w:szCs w:val="32"/>
              </w:rPr>
              <w:lastRenderedPageBreak/>
              <w:t>Hora</w:t>
            </w:r>
          </w:p>
        </w:tc>
        <w:tc>
          <w:tcPr>
            <w:tcW w:w="4134" w:type="dxa"/>
            <w:hideMark/>
          </w:tcPr>
          <w:p w14:paraId="39B2922C" w14:textId="77777777" w:rsidR="005348E8" w:rsidRPr="005348E8" w:rsidRDefault="005348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348E8">
              <w:rPr>
                <w:sz w:val="32"/>
                <w:szCs w:val="32"/>
              </w:rPr>
              <w:t>Tema</w:t>
            </w:r>
          </w:p>
        </w:tc>
        <w:tc>
          <w:tcPr>
            <w:tcW w:w="3828" w:type="dxa"/>
            <w:hideMark/>
          </w:tcPr>
          <w:p w14:paraId="129E6499" w14:textId="77777777" w:rsidR="005348E8" w:rsidRPr="005348E8" w:rsidRDefault="005348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348E8">
              <w:rPr>
                <w:sz w:val="32"/>
                <w:szCs w:val="32"/>
              </w:rPr>
              <w:t>Palestrante</w:t>
            </w:r>
          </w:p>
        </w:tc>
        <w:tc>
          <w:tcPr>
            <w:tcW w:w="2693" w:type="dxa"/>
            <w:hideMark/>
          </w:tcPr>
          <w:p w14:paraId="6186076A" w14:textId="77777777" w:rsidR="005348E8" w:rsidRPr="005348E8" w:rsidRDefault="005348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348E8">
              <w:rPr>
                <w:sz w:val="32"/>
                <w:szCs w:val="32"/>
              </w:rPr>
              <w:t>Especialidade</w:t>
            </w:r>
          </w:p>
        </w:tc>
        <w:tc>
          <w:tcPr>
            <w:tcW w:w="4819" w:type="dxa"/>
            <w:hideMark/>
          </w:tcPr>
          <w:p w14:paraId="6DD7526F" w14:textId="77777777" w:rsidR="005348E8" w:rsidRPr="005348E8" w:rsidRDefault="005348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348E8">
              <w:rPr>
                <w:sz w:val="32"/>
                <w:szCs w:val="32"/>
              </w:rPr>
              <w:t>Afiliação</w:t>
            </w:r>
          </w:p>
        </w:tc>
      </w:tr>
      <w:tr w:rsidR="005348E8" w14:paraId="0FD758B2" w14:textId="77777777" w:rsidTr="0053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3CA47EB9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9h:30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0D9E462B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Introdução Histórica ao laser médico 1ªas utilizações do laser em medicina e sua evolução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</w:tcPr>
          <w:p w14:paraId="0BF693A0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Carlos Serra</w:t>
            </w:r>
          </w:p>
          <w:p w14:paraId="0D8A16DA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059B65BE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Cirurgião Geral PhD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359AD482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Hospital SAMS</w:t>
            </w:r>
          </w:p>
        </w:tc>
      </w:tr>
      <w:tr w:rsidR="00913509" w14:paraId="077CAFEC" w14:textId="77777777" w:rsidTr="00F147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5" w:type="dxa"/>
            <w:gridSpan w:val="5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2CEED" w:themeFill="accent5" w:themeFillTint="33"/>
            <w:vAlign w:val="center"/>
          </w:tcPr>
          <w:p w14:paraId="63F9F6C4" w14:textId="2DF0B56A" w:rsidR="00F147AE" w:rsidRPr="00317CC1" w:rsidRDefault="00913509" w:rsidP="00317CC1">
            <w:pPr>
              <w:jc w:val="center"/>
              <w:rPr>
                <w:b w:val="0"/>
                <w:bCs w:val="0"/>
                <w:color w:val="156082" w:themeColor="accent1"/>
                <w:sz w:val="16"/>
                <w:szCs w:val="16"/>
              </w:rPr>
            </w:pPr>
            <w:r>
              <w:rPr>
                <w:color w:val="156082" w:themeColor="accent1"/>
              </w:rPr>
              <w:t xml:space="preserve">Mesa: Carlos </w:t>
            </w:r>
            <w:proofErr w:type="gramStart"/>
            <w:r>
              <w:rPr>
                <w:color w:val="156082" w:themeColor="accent1"/>
              </w:rPr>
              <w:t>Serra</w:t>
            </w:r>
            <w:r>
              <w:rPr>
                <w:color w:val="156082" w:themeColor="accent1"/>
                <w:sz w:val="16"/>
                <w:szCs w:val="16"/>
              </w:rPr>
              <w:t>(</w:t>
            </w:r>
            <w:proofErr w:type="gramEnd"/>
            <w:r>
              <w:rPr>
                <w:color w:val="156082" w:themeColor="accent1"/>
                <w:sz w:val="16"/>
                <w:szCs w:val="16"/>
              </w:rPr>
              <w:t xml:space="preserve">Cirurgia Endócrina Hospital SAMS Lisboa, </w:t>
            </w:r>
            <w:r>
              <w:rPr>
                <w:color w:val="156082" w:themeColor="accent1"/>
              </w:rPr>
              <w:t xml:space="preserve">Virgínia Monteiro </w:t>
            </w:r>
            <w:r>
              <w:rPr>
                <w:color w:val="156082" w:themeColor="accent1"/>
                <w:sz w:val="16"/>
                <w:szCs w:val="16"/>
              </w:rPr>
              <w:t>Ginecologia Hospital Luz – Lisboa</w:t>
            </w:r>
          </w:p>
        </w:tc>
      </w:tr>
      <w:tr w:rsidR="005348E8" w14:paraId="0A9938C8" w14:textId="77777777" w:rsidTr="0053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5575A7BB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9h40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1DB09737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 Medicina Física e Reabilitação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</w:tcPr>
          <w:p w14:paraId="1AA5CA23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Eduardo Ferreira</w:t>
            </w:r>
          </w:p>
          <w:p w14:paraId="65485A2F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23B8A321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Médico Fisiatra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</w:tcPr>
          <w:p w14:paraId="7D56EB99" w14:textId="13E2D182" w:rsidR="005348E8" w:rsidRPr="0039596D" w:rsidRDefault="00A24C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Hospital Fernando da Fonseca</w:t>
            </w:r>
          </w:p>
        </w:tc>
      </w:tr>
      <w:tr w:rsidR="005348E8" w14:paraId="74F76EA2" w14:textId="77777777" w:rsidTr="00534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2CEED" w:themeFill="accent5" w:themeFillTint="33"/>
            <w:hideMark/>
          </w:tcPr>
          <w:p w14:paraId="33240F39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9h50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2CEED" w:themeFill="accent5" w:themeFillTint="33"/>
            <w:hideMark/>
          </w:tcPr>
          <w:p w14:paraId="0968CAE3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em Medicina Dentária e Estomatologia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2CEED" w:themeFill="accent5" w:themeFillTint="33"/>
            <w:hideMark/>
          </w:tcPr>
          <w:p w14:paraId="143C1D64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Miguel André Martins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2CEED" w:themeFill="accent5" w:themeFillTint="33"/>
            <w:hideMark/>
          </w:tcPr>
          <w:p w14:paraId="61403E46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 xml:space="preserve">PhD Médico Dentista 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2CEED" w:themeFill="accent5" w:themeFillTint="33"/>
            <w:hideMark/>
          </w:tcPr>
          <w:p w14:paraId="78A1DF10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proofErr w:type="spellStart"/>
            <w:r w:rsidRPr="0039596D">
              <w:rPr>
                <w:color w:val="156082" w:themeColor="accent1"/>
                <w:sz w:val="18"/>
                <w:szCs w:val="18"/>
              </w:rPr>
              <w:t>UPorto</w:t>
            </w:r>
            <w:proofErr w:type="spellEnd"/>
            <w:r w:rsidRPr="0039596D">
              <w:rPr>
                <w:color w:val="156082" w:themeColor="accent1"/>
                <w:sz w:val="18"/>
                <w:szCs w:val="18"/>
              </w:rPr>
              <w:t xml:space="preserve"> e RWTH Aachen </w:t>
            </w:r>
            <w:proofErr w:type="spellStart"/>
            <w:r w:rsidRPr="0039596D">
              <w:rPr>
                <w:color w:val="156082" w:themeColor="accent1"/>
                <w:sz w:val="18"/>
                <w:szCs w:val="18"/>
              </w:rPr>
              <w:t>University</w:t>
            </w:r>
            <w:proofErr w:type="spellEnd"/>
            <w:r w:rsidRPr="0039596D">
              <w:rPr>
                <w:color w:val="156082" w:themeColor="accent1"/>
                <w:sz w:val="18"/>
                <w:szCs w:val="18"/>
              </w:rPr>
              <w:t xml:space="preserve"> – Alemanha</w:t>
            </w:r>
          </w:p>
        </w:tc>
      </w:tr>
      <w:tr w:rsidR="005348E8" w14:paraId="02E81247" w14:textId="77777777" w:rsidTr="0053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535C2693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10h00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1140BAA2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em Pneumologia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7B449B89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Salvato Feijó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120FC9F0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 xml:space="preserve">Pneumologista 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02C2B6B6" w14:textId="77777777" w:rsidR="005348E8" w:rsidRPr="0039596D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Hospital USL de Leiria</w:t>
            </w:r>
          </w:p>
        </w:tc>
      </w:tr>
      <w:tr w:rsidR="00B20B06" w14:paraId="413E0A95" w14:textId="77777777" w:rsidTr="00B20B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5" w:type="dxa"/>
            <w:gridSpan w:val="5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</w:tcPr>
          <w:p w14:paraId="62B47D76" w14:textId="646B5F0D" w:rsidR="00B20B06" w:rsidRDefault="00B20B06" w:rsidP="00B20B06">
            <w:pPr>
              <w:jc w:val="center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 xml:space="preserve">Mesa: Mário Canastro </w:t>
            </w:r>
            <w:r>
              <w:rPr>
                <w:color w:val="156082" w:themeColor="accent1"/>
                <w:sz w:val="16"/>
                <w:szCs w:val="16"/>
              </w:rPr>
              <w:t>Oftalmologia ULS Santa Maria</w:t>
            </w:r>
            <w:r w:rsidR="006415D0">
              <w:rPr>
                <w:color w:val="156082" w:themeColor="accent1"/>
                <w:sz w:val="16"/>
                <w:szCs w:val="16"/>
              </w:rPr>
              <w:t>, HFAR e IRL</w:t>
            </w:r>
            <w:r>
              <w:rPr>
                <w:color w:val="156082" w:themeColor="accent1"/>
              </w:rPr>
              <w:t xml:space="preserve">, José Henriques </w:t>
            </w:r>
            <w:r>
              <w:rPr>
                <w:color w:val="156082" w:themeColor="accent1"/>
                <w:sz w:val="16"/>
                <w:szCs w:val="16"/>
              </w:rPr>
              <w:t>Oftalmologia IRL- Instituto de Retina de Lisboa</w:t>
            </w:r>
          </w:p>
        </w:tc>
      </w:tr>
      <w:tr w:rsidR="005348E8" w14:paraId="4D37C625" w14:textId="77777777" w:rsidTr="0053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0428D37E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10h10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2D4648B0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em Urologia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7C5F5F73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 xml:space="preserve">Peter </w:t>
            </w:r>
            <w:proofErr w:type="spellStart"/>
            <w:r>
              <w:rPr>
                <w:color w:val="156082" w:themeColor="accent1"/>
              </w:rPr>
              <w:t>Kronenberg</w:t>
            </w:r>
            <w:proofErr w:type="spellEnd"/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71DDC4F9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Urologista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63DA6A95" w14:textId="77777777" w:rsidR="005348E8" w:rsidRPr="0039596D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CUF Descobertas</w:t>
            </w:r>
          </w:p>
        </w:tc>
      </w:tr>
      <w:tr w:rsidR="005348E8" w14:paraId="545F3576" w14:textId="77777777" w:rsidTr="00534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6FB9687C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10h20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36EA3E3B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na Cirurgia Vascular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53622789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Hugo Rodrigues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7793A542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Cirurgião Vascular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7637C3CB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HFAR Lisboa</w:t>
            </w:r>
          </w:p>
        </w:tc>
      </w:tr>
      <w:tr w:rsidR="005348E8" w14:paraId="79942914" w14:textId="77777777" w:rsidTr="0053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6392CD4D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10h30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11DAF039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em Oculo plástica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173E67BE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Joana Couceiro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501E9DDE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proofErr w:type="gramStart"/>
            <w:r>
              <w:rPr>
                <w:color w:val="156082" w:themeColor="accent1"/>
              </w:rPr>
              <w:t>Oculo Plástica</w:t>
            </w:r>
            <w:proofErr w:type="gramEnd"/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419B302E" w14:textId="2A5759AF" w:rsidR="005348E8" w:rsidRPr="0039596D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 xml:space="preserve">USL Santa Maria e IPR </w:t>
            </w:r>
            <w:r w:rsidR="00A074C4">
              <w:rPr>
                <w:color w:val="156082" w:themeColor="accent1"/>
                <w:sz w:val="18"/>
                <w:szCs w:val="18"/>
              </w:rPr>
              <w:t>–</w:t>
            </w:r>
            <w:r w:rsidRPr="0039596D">
              <w:rPr>
                <w:color w:val="156082" w:themeColor="accent1"/>
                <w:sz w:val="18"/>
                <w:szCs w:val="18"/>
              </w:rPr>
              <w:t xml:space="preserve"> Lisboa</w:t>
            </w:r>
            <w:r w:rsidR="00A074C4">
              <w:rPr>
                <w:color w:val="156082" w:themeColor="accent1"/>
                <w:sz w:val="18"/>
                <w:szCs w:val="18"/>
              </w:rPr>
              <w:t xml:space="preserve"> </w:t>
            </w:r>
            <w:r w:rsidR="009C309B">
              <w:rPr>
                <w:color w:val="156082" w:themeColor="accent1"/>
                <w:sz w:val="18"/>
                <w:szCs w:val="18"/>
              </w:rPr>
              <w:t>IPR/</w:t>
            </w:r>
            <w:proofErr w:type="spellStart"/>
            <w:r w:rsidR="009C309B">
              <w:rPr>
                <w:color w:val="156082" w:themeColor="accent1"/>
                <w:sz w:val="18"/>
                <w:szCs w:val="18"/>
              </w:rPr>
              <w:t>MyClínica</w:t>
            </w:r>
            <w:proofErr w:type="spellEnd"/>
          </w:p>
        </w:tc>
      </w:tr>
      <w:tr w:rsidR="005348E8" w14:paraId="46513AEC" w14:textId="77777777" w:rsidTr="00707A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D86DCB" w:themeFill="accent5" w:themeFillTint="99"/>
            <w:hideMark/>
          </w:tcPr>
          <w:p w14:paraId="485AAF33" w14:textId="77777777" w:rsidR="00707AF7" w:rsidRDefault="00707AF7">
            <w:pPr>
              <w:rPr>
                <w:b w:val="0"/>
                <w:bCs w:val="0"/>
                <w:color w:val="FFFFFF" w:themeColor="background1"/>
              </w:rPr>
            </w:pPr>
          </w:p>
          <w:p w14:paraId="49E3757E" w14:textId="5F4DD7BF" w:rsidR="005348E8" w:rsidRPr="00707AF7" w:rsidRDefault="005348E8">
            <w:pPr>
              <w:rPr>
                <w:color w:val="FFFFFF" w:themeColor="background1"/>
              </w:rPr>
            </w:pPr>
            <w:r w:rsidRPr="00707AF7">
              <w:rPr>
                <w:color w:val="FFFFFF" w:themeColor="background1"/>
              </w:rPr>
              <w:t>10h</w:t>
            </w:r>
            <w:r w:rsidR="00A60E5A" w:rsidRPr="00707AF7">
              <w:rPr>
                <w:color w:val="FFFFFF" w:themeColor="background1"/>
              </w:rPr>
              <w:t>4</w:t>
            </w:r>
            <w:r w:rsidRPr="00707AF7">
              <w:rPr>
                <w:color w:val="FFFFFF" w:themeColor="background1"/>
              </w:rPr>
              <w:t>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D86DCB" w:themeFill="accent5" w:themeFillTint="99"/>
            <w:hideMark/>
          </w:tcPr>
          <w:p w14:paraId="50ACA90D" w14:textId="77777777" w:rsidR="00707AF7" w:rsidRDefault="00707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  <w:p w14:paraId="49CCC244" w14:textId="5A00182F" w:rsidR="005348E8" w:rsidRDefault="005348E8" w:rsidP="00A379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proofErr w:type="spellStart"/>
            <w:r w:rsidRPr="00707AF7">
              <w:rPr>
                <w:color w:val="FFFFFF" w:themeColor="background1"/>
              </w:rPr>
              <w:t>Coffee</w:t>
            </w:r>
            <w:proofErr w:type="spellEnd"/>
            <w:r w:rsidRPr="00707AF7">
              <w:rPr>
                <w:color w:val="FFFFFF" w:themeColor="background1"/>
              </w:rPr>
              <w:t xml:space="preserve"> break</w:t>
            </w:r>
          </w:p>
          <w:p w14:paraId="361F3C04" w14:textId="77777777" w:rsidR="00707AF7" w:rsidRPr="00707AF7" w:rsidRDefault="00707A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D86DCB" w:themeFill="accent5" w:themeFillTint="99"/>
          </w:tcPr>
          <w:p w14:paraId="674E25BD" w14:textId="77777777" w:rsidR="005348E8" w:rsidRPr="00707AF7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D86DCB" w:themeFill="accent5" w:themeFillTint="99"/>
          </w:tcPr>
          <w:p w14:paraId="3C0ABE05" w14:textId="77777777" w:rsidR="005348E8" w:rsidRPr="00707AF7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D86DCB" w:themeFill="accent5" w:themeFillTint="99"/>
          </w:tcPr>
          <w:p w14:paraId="0328910C" w14:textId="77777777" w:rsidR="005348E8" w:rsidRPr="00707AF7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B20B06" w14:paraId="63F32936" w14:textId="77777777" w:rsidTr="00B20B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5" w:type="dxa"/>
            <w:gridSpan w:val="5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</w:tcPr>
          <w:p w14:paraId="0CA9AA33" w14:textId="5F8AD4CC" w:rsidR="00B20B06" w:rsidRDefault="00B20B06" w:rsidP="00317CC1">
            <w:pPr>
              <w:jc w:val="center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 xml:space="preserve">Mesa: José Girão </w:t>
            </w:r>
            <w:r>
              <w:rPr>
                <w:color w:val="156082" w:themeColor="accent1"/>
                <w:sz w:val="16"/>
                <w:szCs w:val="16"/>
              </w:rPr>
              <w:t>Cirurgia Geral ULS Santa Maria</w:t>
            </w:r>
            <w:r>
              <w:rPr>
                <w:color w:val="156082" w:themeColor="accent1"/>
              </w:rPr>
              <w:t xml:space="preserve">, Diana Cristóvão </w:t>
            </w:r>
            <w:r>
              <w:rPr>
                <w:color w:val="156082" w:themeColor="accent1"/>
                <w:sz w:val="16"/>
                <w:szCs w:val="16"/>
              </w:rPr>
              <w:t>Oftalmologia HFAR Lisboa</w:t>
            </w:r>
          </w:p>
        </w:tc>
      </w:tr>
      <w:tr w:rsidR="005348E8" w14:paraId="3559EC21" w14:textId="77777777" w:rsidTr="00534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0280EFC9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11h10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277BAC77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em Cirurgia Geral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4E941EC8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José Girão / Carlos Serra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236DCF6D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 xml:space="preserve">Cirurgiões Gerais 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46BB4A3C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USL Santa Maria/</w:t>
            </w:r>
          </w:p>
          <w:p w14:paraId="1A1BBE22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 xml:space="preserve"> Hospital SAMS</w:t>
            </w:r>
          </w:p>
        </w:tc>
      </w:tr>
      <w:tr w:rsidR="005348E8" w14:paraId="7EF585FF" w14:textId="77777777" w:rsidTr="0053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55C4764B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11h20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6CFAFFF3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diagnóstico em Medicina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7439EBE9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José Henriques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6D1C335E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Oftalmologista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6DEB8260" w14:textId="26A2D240" w:rsidR="005348E8" w:rsidRPr="0039596D" w:rsidRDefault="005A6A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>
              <w:rPr>
                <w:color w:val="156082" w:themeColor="accent1"/>
                <w:sz w:val="18"/>
                <w:szCs w:val="18"/>
              </w:rPr>
              <w:t>IRL-</w:t>
            </w:r>
            <w:r w:rsidR="005348E8" w:rsidRPr="0039596D">
              <w:rPr>
                <w:color w:val="156082" w:themeColor="accent1"/>
                <w:sz w:val="18"/>
                <w:szCs w:val="18"/>
              </w:rPr>
              <w:t>Instituto de Retina</w:t>
            </w:r>
            <w:r w:rsidR="00346855">
              <w:rPr>
                <w:color w:val="156082" w:themeColor="accent1"/>
                <w:sz w:val="18"/>
                <w:szCs w:val="18"/>
              </w:rPr>
              <w:t xml:space="preserve"> de </w:t>
            </w:r>
            <w:r w:rsidR="005348E8" w:rsidRPr="0039596D">
              <w:rPr>
                <w:color w:val="156082" w:themeColor="accent1"/>
                <w:sz w:val="18"/>
                <w:szCs w:val="18"/>
              </w:rPr>
              <w:t>Lisboa</w:t>
            </w:r>
          </w:p>
        </w:tc>
      </w:tr>
      <w:tr w:rsidR="005348E8" w14:paraId="66E389E6" w14:textId="77777777" w:rsidTr="00534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2C2281D9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 xml:space="preserve">11h30 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42DC1F33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em cirurgia refrativa e implanto-refrativa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11A5B84E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Bernardo Feijó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1D9C3479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Oftalmologista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shd w:val="clear" w:color="auto" w:fill="FFFFFF" w:themeFill="background1"/>
            <w:hideMark/>
          </w:tcPr>
          <w:p w14:paraId="0C95B8E9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Hospital da Luz</w:t>
            </w:r>
          </w:p>
        </w:tc>
      </w:tr>
      <w:tr w:rsidR="00C23C82" w14:paraId="432677BC" w14:textId="77777777" w:rsidTr="00C23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85" w:type="dxa"/>
            <w:gridSpan w:val="5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</w:tcPr>
          <w:p w14:paraId="015F615A" w14:textId="0F8129EF" w:rsidR="00F147AE" w:rsidRPr="00317CC1" w:rsidRDefault="00C23C82" w:rsidP="00317CC1">
            <w:pPr>
              <w:jc w:val="center"/>
              <w:rPr>
                <w:b w:val="0"/>
                <w:bCs w:val="0"/>
                <w:color w:val="156082" w:themeColor="accent1"/>
                <w:sz w:val="16"/>
                <w:szCs w:val="16"/>
              </w:rPr>
            </w:pPr>
            <w:r>
              <w:rPr>
                <w:color w:val="156082" w:themeColor="accent1"/>
              </w:rPr>
              <w:t xml:space="preserve">Mesa: Joao Nascimento </w:t>
            </w:r>
            <w:r>
              <w:rPr>
                <w:color w:val="156082" w:themeColor="accent1"/>
                <w:sz w:val="16"/>
                <w:szCs w:val="16"/>
              </w:rPr>
              <w:t>Oftalmologia IRL- Instituto de Retina de Lisboa</w:t>
            </w:r>
            <w:r>
              <w:rPr>
                <w:color w:val="156082" w:themeColor="accent1"/>
              </w:rPr>
              <w:t xml:space="preserve">, Eugénia Pires </w:t>
            </w:r>
            <w:r>
              <w:rPr>
                <w:color w:val="156082" w:themeColor="accent1"/>
                <w:sz w:val="16"/>
                <w:szCs w:val="16"/>
              </w:rPr>
              <w:t>Dermatologia DERMA 360</w:t>
            </w:r>
          </w:p>
        </w:tc>
      </w:tr>
      <w:tr w:rsidR="005348E8" w14:paraId="4218AB22" w14:textId="77777777" w:rsidTr="00534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35CC506C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11h40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7A361E77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em Dermatologia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093BB644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 xml:space="preserve">Rui Tavares </w:t>
            </w:r>
            <w:proofErr w:type="spellStart"/>
            <w:r>
              <w:rPr>
                <w:color w:val="156082" w:themeColor="accent1"/>
              </w:rPr>
              <w:t>Bello</w:t>
            </w:r>
            <w:proofErr w:type="spellEnd"/>
          </w:p>
          <w:p w14:paraId="388BD96C" w14:textId="77777777" w:rsidR="00621797" w:rsidRDefault="006217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</w:p>
          <w:p w14:paraId="52CC0C12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Eugénia Matos Pires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78F7DF4F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Dermatologistas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</w:tcPr>
          <w:p w14:paraId="583ED28F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Hospital Lusíadas Lisboa</w:t>
            </w:r>
          </w:p>
          <w:p w14:paraId="7D209156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</w:p>
          <w:p w14:paraId="657484D4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Derma360</w:t>
            </w:r>
          </w:p>
        </w:tc>
      </w:tr>
      <w:tr w:rsidR="005348E8" w14:paraId="2D9581AE" w14:textId="77777777" w:rsidTr="0053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476A0354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12h00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490E8E66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em Ginecologia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4E79B393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Virgínia Monteiro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2DEAE40C" w14:textId="77777777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Ginecologista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273B6B70" w14:textId="77777777" w:rsidR="005348E8" w:rsidRPr="0039596D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Hospital da Luz</w:t>
            </w:r>
          </w:p>
        </w:tc>
      </w:tr>
      <w:tr w:rsidR="005348E8" w14:paraId="5003EE12" w14:textId="77777777" w:rsidTr="00534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5B9CA974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12h10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241DBEA7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Laser na Retina e no Glaucoma</w:t>
            </w:r>
          </w:p>
        </w:tc>
        <w:tc>
          <w:tcPr>
            <w:tcW w:w="3828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2427DBA5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Mário Canastro e Diana Cristóvão</w:t>
            </w:r>
          </w:p>
        </w:tc>
        <w:tc>
          <w:tcPr>
            <w:tcW w:w="2693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28220DA7" w14:textId="77777777" w:rsidR="005348E8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Oftalmologistas</w:t>
            </w:r>
          </w:p>
        </w:tc>
        <w:tc>
          <w:tcPr>
            <w:tcW w:w="4819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3D7288CC" w14:textId="0FD86710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ULS Santa Maria</w:t>
            </w:r>
            <w:r w:rsidR="009D58FF" w:rsidRPr="0039596D">
              <w:rPr>
                <w:color w:val="156082" w:themeColor="accent1"/>
                <w:sz w:val="18"/>
                <w:szCs w:val="18"/>
              </w:rPr>
              <w:t>, HFAR e IRL</w:t>
            </w:r>
          </w:p>
          <w:p w14:paraId="6DF6DEBC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>e</w:t>
            </w:r>
          </w:p>
          <w:p w14:paraId="32CBD054" w14:textId="77777777" w:rsidR="005348E8" w:rsidRPr="0039596D" w:rsidRDefault="005348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  <w:sz w:val="18"/>
                <w:szCs w:val="18"/>
              </w:rPr>
            </w:pPr>
            <w:r w:rsidRPr="0039596D">
              <w:rPr>
                <w:color w:val="156082" w:themeColor="accent1"/>
                <w:sz w:val="18"/>
                <w:szCs w:val="18"/>
              </w:rPr>
              <w:t xml:space="preserve">ULS Lisboa Ocidental Cascais </w:t>
            </w:r>
          </w:p>
        </w:tc>
      </w:tr>
      <w:tr w:rsidR="005348E8" w14:paraId="7F4FEFF4" w14:textId="77777777" w:rsidTr="00534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41D11449" w14:textId="77777777" w:rsidR="005348E8" w:rsidRDefault="005348E8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12h00</w:t>
            </w:r>
          </w:p>
        </w:tc>
        <w:tc>
          <w:tcPr>
            <w:tcW w:w="4134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0D041601" w14:textId="61733825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C</w:t>
            </w:r>
            <w:r w:rsidR="000226D1">
              <w:rPr>
                <w:color w:val="156082" w:themeColor="accent1"/>
              </w:rPr>
              <w:t>ER</w:t>
            </w:r>
            <w:r>
              <w:rPr>
                <w:color w:val="156082" w:themeColor="accent1"/>
              </w:rPr>
              <w:t>IMÓNIA ENCERRAMENTO DO CURSO e entrega dos Diplomas</w:t>
            </w:r>
          </w:p>
        </w:tc>
        <w:tc>
          <w:tcPr>
            <w:tcW w:w="11340" w:type="dxa"/>
            <w:gridSpan w:val="3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70CCE3E6" w14:textId="5B7896E5" w:rsidR="005348E8" w:rsidRDefault="005348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b/>
                <w:bCs/>
                <w:color w:val="156082" w:themeColor="accent1"/>
              </w:rPr>
              <w:t>Mesa:</w:t>
            </w:r>
            <w:r>
              <w:rPr>
                <w:color w:val="156082" w:themeColor="accent1"/>
              </w:rPr>
              <w:t xml:space="preserve"> Carlos Serra </w:t>
            </w:r>
            <w:r>
              <w:rPr>
                <w:color w:val="156082" w:themeColor="accent1"/>
                <w:sz w:val="16"/>
                <w:szCs w:val="16"/>
              </w:rPr>
              <w:t>Presidente SPILM</w:t>
            </w:r>
            <w:r>
              <w:rPr>
                <w:color w:val="156082" w:themeColor="accent1"/>
              </w:rPr>
              <w:t xml:space="preserve">, José Henriques </w:t>
            </w:r>
            <w:r>
              <w:rPr>
                <w:color w:val="156082" w:themeColor="accent1"/>
                <w:sz w:val="16"/>
                <w:szCs w:val="16"/>
              </w:rPr>
              <w:t>Vice-Presidente da SPILM</w:t>
            </w:r>
            <w:r>
              <w:rPr>
                <w:color w:val="156082" w:themeColor="accent1"/>
              </w:rPr>
              <w:t xml:space="preserve">, Joao Nascimento </w:t>
            </w:r>
            <w:r w:rsidR="00FF2A3D">
              <w:rPr>
                <w:color w:val="156082" w:themeColor="accent1"/>
                <w:sz w:val="16"/>
                <w:szCs w:val="16"/>
              </w:rPr>
              <w:t>Científico</w:t>
            </w:r>
            <w:r>
              <w:rPr>
                <w:color w:val="156082" w:themeColor="accent1"/>
                <w:sz w:val="16"/>
                <w:szCs w:val="16"/>
              </w:rPr>
              <w:t xml:space="preserve"> SPILM</w:t>
            </w:r>
            <w:r>
              <w:rPr>
                <w:color w:val="156082" w:themeColor="accent1"/>
              </w:rPr>
              <w:t xml:space="preserve">, Laura Rodrigues </w:t>
            </w:r>
            <w:r>
              <w:rPr>
                <w:color w:val="156082" w:themeColor="accent1"/>
                <w:sz w:val="16"/>
                <w:szCs w:val="16"/>
              </w:rPr>
              <w:t>Presidente da CM</w:t>
            </w:r>
            <w:r w:rsidR="005C2946">
              <w:rPr>
                <w:color w:val="156082" w:themeColor="accent1"/>
                <w:sz w:val="16"/>
                <w:szCs w:val="16"/>
              </w:rPr>
              <w:t xml:space="preserve"> </w:t>
            </w:r>
            <w:r>
              <w:rPr>
                <w:color w:val="156082" w:themeColor="accent1"/>
                <w:sz w:val="16"/>
                <w:szCs w:val="16"/>
              </w:rPr>
              <w:t>Torres Vedras</w:t>
            </w:r>
            <w:r>
              <w:rPr>
                <w:color w:val="156082" w:themeColor="accent1"/>
              </w:rPr>
              <w:t xml:space="preserve">, Joaquim Ferreira </w:t>
            </w:r>
            <w:r>
              <w:rPr>
                <w:color w:val="156082" w:themeColor="accent1"/>
                <w:sz w:val="16"/>
                <w:szCs w:val="16"/>
              </w:rPr>
              <w:t>Coordenador Medicina</w:t>
            </w:r>
            <w:r w:rsidR="005C2946">
              <w:rPr>
                <w:color w:val="156082" w:themeColor="accent1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156082" w:themeColor="accent1"/>
                <w:sz w:val="16"/>
                <w:szCs w:val="16"/>
              </w:rPr>
              <w:t>ULisboa|Campus</w:t>
            </w:r>
            <w:proofErr w:type="spellEnd"/>
            <w:r>
              <w:rPr>
                <w:color w:val="156082" w:themeColor="accent1"/>
                <w:sz w:val="16"/>
                <w:szCs w:val="16"/>
              </w:rPr>
              <w:t xml:space="preserve"> Torres Vedras</w:t>
            </w:r>
            <w:r>
              <w:rPr>
                <w:color w:val="156082" w:themeColor="accent1"/>
              </w:rPr>
              <w:t xml:space="preserve">, Elsa Baião </w:t>
            </w:r>
            <w:r>
              <w:rPr>
                <w:color w:val="156082" w:themeColor="accent1"/>
                <w:sz w:val="16"/>
                <w:szCs w:val="16"/>
              </w:rPr>
              <w:t xml:space="preserve">Presidente da ULS OESTE, </w:t>
            </w:r>
            <w:r>
              <w:rPr>
                <w:color w:val="156082" w:themeColor="accent1"/>
              </w:rPr>
              <w:t xml:space="preserve">João Eurico da Fonseca </w:t>
            </w:r>
            <w:r>
              <w:rPr>
                <w:color w:val="156082" w:themeColor="accent1"/>
                <w:sz w:val="16"/>
                <w:szCs w:val="16"/>
              </w:rPr>
              <w:t>Diretor da FMU Lisboa</w:t>
            </w:r>
          </w:p>
        </w:tc>
      </w:tr>
      <w:tr w:rsidR="008E2737" w14:paraId="5E28ED8C" w14:textId="77777777" w:rsidTr="008E27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1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</w:tcPr>
          <w:p w14:paraId="514F3498" w14:textId="29A56CA5" w:rsidR="008E2737" w:rsidRDefault="008E2737">
            <w:pPr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13h</w:t>
            </w:r>
          </w:p>
        </w:tc>
        <w:tc>
          <w:tcPr>
            <w:tcW w:w="15474" w:type="dxa"/>
            <w:gridSpan w:val="4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</w:tcPr>
          <w:p w14:paraId="4BE4B1B2" w14:textId="77777777" w:rsidR="008E2737" w:rsidRDefault="008E2737" w:rsidP="008E2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56082" w:themeColor="accent1"/>
              </w:rPr>
            </w:pPr>
            <w:r>
              <w:rPr>
                <w:color w:val="156082" w:themeColor="accent1"/>
              </w:rPr>
              <w:t>ALMOÇO</w:t>
            </w:r>
          </w:p>
          <w:p w14:paraId="5FA52929" w14:textId="77777777" w:rsidR="008E2737" w:rsidRDefault="008E2737" w:rsidP="008E27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56082" w:themeColor="accent1"/>
              </w:rPr>
            </w:pPr>
          </w:p>
        </w:tc>
      </w:tr>
    </w:tbl>
    <w:p w14:paraId="0C11B057" w14:textId="52762108" w:rsidR="00516761" w:rsidRDefault="00516761"/>
    <w:sectPr w:rsidR="00516761" w:rsidSect="000B5977"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9A6"/>
    <w:rsid w:val="000226D1"/>
    <w:rsid w:val="000B5977"/>
    <w:rsid w:val="000F2666"/>
    <w:rsid w:val="002D72A9"/>
    <w:rsid w:val="00317CC1"/>
    <w:rsid w:val="00346855"/>
    <w:rsid w:val="0039596D"/>
    <w:rsid w:val="004A59A6"/>
    <w:rsid w:val="00516761"/>
    <w:rsid w:val="005348E8"/>
    <w:rsid w:val="005A17E6"/>
    <w:rsid w:val="005A6A35"/>
    <w:rsid w:val="005C2946"/>
    <w:rsid w:val="005E32E0"/>
    <w:rsid w:val="00621797"/>
    <w:rsid w:val="006415D0"/>
    <w:rsid w:val="00707AF7"/>
    <w:rsid w:val="007B2C28"/>
    <w:rsid w:val="008E2737"/>
    <w:rsid w:val="00913509"/>
    <w:rsid w:val="009C309B"/>
    <w:rsid w:val="009D58FF"/>
    <w:rsid w:val="00A074C4"/>
    <w:rsid w:val="00A24C41"/>
    <w:rsid w:val="00A3795A"/>
    <w:rsid w:val="00A60E5A"/>
    <w:rsid w:val="00B20B06"/>
    <w:rsid w:val="00B34217"/>
    <w:rsid w:val="00C23C82"/>
    <w:rsid w:val="00C901AD"/>
    <w:rsid w:val="00E61BAF"/>
    <w:rsid w:val="00F147AE"/>
    <w:rsid w:val="00FF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AB101"/>
  <w15:chartTrackingRefBased/>
  <w15:docId w15:val="{1C3671BB-DD90-452E-A045-1E45E5F6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4A59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A59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A59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A59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A59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A59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A59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A59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A59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A59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A59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A59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A59A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A59A6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A59A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A59A6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A59A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A59A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A59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A59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A59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A59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A59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A59A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A59A6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4A59A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A59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A59A6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A59A6"/>
    <w:rPr>
      <w:b/>
      <w:bCs/>
      <w:smallCaps/>
      <w:color w:val="0F4761" w:themeColor="accent1" w:themeShade="BF"/>
      <w:spacing w:val="5"/>
    </w:rPr>
  </w:style>
  <w:style w:type="table" w:customStyle="1" w:styleId="TabeladeGrelha4-Destaque51">
    <w:name w:val="Tabela de Grelha 4 - Destaque 51"/>
    <w:basedOn w:val="Tabelanormal"/>
    <w:next w:val="TabeladeGrelha4-Destaque5"/>
    <w:uiPriority w:val="49"/>
    <w:rsid w:val="004A59A6"/>
    <w:pPr>
      <w:spacing w:after="0" w:line="240" w:lineRule="auto"/>
    </w:p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deGrelha4-Destaque5">
    <w:name w:val="Grid Table 4 Accent 5"/>
    <w:basedOn w:val="Tabelanormal"/>
    <w:uiPriority w:val="49"/>
    <w:rsid w:val="004A59A6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355</Words>
  <Characters>1922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Henriques | Retinaplus</dc:creator>
  <cp:keywords/>
  <dc:description/>
  <cp:lastModifiedBy>José Henriques | Retinaplus</cp:lastModifiedBy>
  <cp:revision>27</cp:revision>
  <dcterms:created xsi:type="dcterms:W3CDTF">2024-04-17T10:51:00Z</dcterms:created>
  <dcterms:modified xsi:type="dcterms:W3CDTF">2024-04-29T20:57:00Z</dcterms:modified>
</cp:coreProperties>
</file>